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FD" w:rsidRDefault="009F4FFD" w:rsidP="009F4FFD">
      <w:pPr>
        <w:jc w:val="right"/>
        <w:rPr>
          <w:sz w:val="28"/>
          <w:szCs w:val="28"/>
          <w:lang w:val="uk-UA"/>
        </w:rPr>
      </w:pPr>
    </w:p>
    <w:p w:rsidR="009F4FFD" w:rsidRDefault="009F4FFD" w:rsidP="009F4FFD">
      <w:pPr>
        <w:jc w:val="center"/>
        <w:rPr>
          <w:sz w:val="28"/>
          <w:szCs w:val="28"/>
          <w:lang w:val="uk-UA"/>
        </w:rPr>
      </w:pP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Статистичний </w:t>
      </w:r>
      <w:r w:rsidRPr="00330974">
        <w:rPr>
          <w:sz w:val="28"/>
          <w:szCs w:val="28"/>
          <w:lang w:val="uk-UA"/>
        </w:rPr>
        <w:t>звіт про задоволення запитів на публічну інформацію</w:t>
      </w:r>
      <w:r>
        <w:rPr>
          <w:sz w:val="28"/>
          <w:szCs w:val="28"/>
          <w:lang w:val="uk-UA"/>
        </w:rPr>
        <w:t xml:space="preserve">, що надійшли </w:t>
      </w: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Державного архіву Запорізької області протягом січня</w:t>
      </w:r>
      <w:r w:rsidR="00905361">
        <w:rPr>
          <w:sz w:val="28"/>
          <w:szCs w:val="28"/>
          <w:lang w:val="uk-UA"/>
        </w:rPr>
        <w:t>-</w:t>
      </w:r>
      <w:r w:rsidR="00E92168">
        <w:rPr>
          <w:sz w:val="28"/>
          <w:szCs w:val="28"/>
          <w:lang w:val="uk-UA"/>
        </w:rPr>
        <w:t>чер</w:t>
      </w:r>
      <w:r w:rsidR="002141BB">
        <w:rPr>
          <w:sz w:val="28"/>
          <w:szCs w:val="28"/>
          <w:lang w:val="uk-UA"/>
        </w:rPr>
        <w:t>в</w:t>
      </w:r>
      <w:r w:rsidR="00B756E6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20</w:t>
      </w:r>
      <w:r w:rsidR="00750387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року</w:t>
      </w:r>
    </w:p>
    <w:tbl>
      <w:tblPr>
        <w:tblpPr w:leftFromText="180" w:rightFromText="180" w:vertAnchor="text" w:horzAnchor="margin" w:tblpY="193"/>
        <w:tblW w:w="15574" w:type="dxa"/>
        <w:tblLook w:val="04A0" w:firstRow="1" w:lastRow="0" w:firstColumn="1" w:lastColumn="0" w:noHBand="0" w:noVBand="1"/>
      </w:tblPr>
      <w:tblGrid>
        <w:gridCol w:w="1154"/>
        <w:gridCol w:w="460"/>
        <w:gridCol w:w="500"/>
        <w:gridCol w:w="459"/>
        <w:gridCol w:w="459"/>
        <w:gridCol w:w="459"/>
        <w:gridCol w:w="500"/>
        <w:gridCol w:w="620"/>
        <w:gridCol w:w="500"/>
        <w:gridCol w:w="500"/>
        <w:gridCol w:w="482"/>
        <w:gridCol w:w="742"/>
        <w:gridCol w:w="480"/>
        <w:gridCol w:w="880"/>
        <w:gridCol w:w="680"/>
        <w:gridCol w:w="600"/>
        <w:gridCol w:w="640"/>
        <w:gridCol w:w="740"/>
        <w:gridCol w:w="560"/>
        <w:gridCol w:w="620"/>
        <w:gridCol w:w="560"/>
        <w:gridCol w:w="520"/>
        <w:gridCol w:w="520"/>
        <w:gridCol w:w="500"/>
        <w:gridCol w:w="500"/>
        <w:gridCol w:w="480"/>
        <w:gridCol w:w="459"/>
      </w:tblGrid>
      <w:tr w:rsidR="009F4FFD" w:rsidRPr="00BC61F4" w:rsidTr="000C2F47">
        <w:trPr>
          <w:trHeight w:val="600"/>
        </w:trPr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Загальна кількість запитів</w:t>
            </w:r>
          </w:p>
        </w:tc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 xml:space="preserve">За формою подання 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 статусом запитувачів</w:t>
            </w:r>
          </w:p>
        </w:tc>
        <w:tc>
          <w:tcPr>
            <w:tcW w:w="22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Результати розгляду запитів</w:t>
            </w:r>
          </w:p>
        </w:tc>
        <w:tc>
          <w:tcPr>
            <w:tcW w:w="28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Причини відмови</w:t>
            </w:r>
          </w:p>
        </w:tc>
        <w:tc>
          <w:tcPr>
            <w:tcW w:w="5459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Види інформації</w:t>
            </w:r>
          </w:p>
        </w:tc>
      </w:tr>
      <w:tr w:rsidR="009F4FFD" w:rsidRPr="00BC61F4" w:rsidTr="000C2F47">
        <w:trPr>
          <w:trHeight w:val="600"/>
        </w:trPr>
        <w:tc>
          <w:tcPr>
            <w:tcW w:w="115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Письмових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Електронних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Факсом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Телефоном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Усних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фізичних осіб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юридичних осіб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об’єднань громадян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Задоволено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Відмовлено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Продовжено строк розгляду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розпорядник не  володіє  і  не  зобов'язаний відповідно  до  його  компетенції володіти інформацією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належить до  категорії інформації     з  обмеженим  доступом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оплачено фактичні витрати,  пов’язані з копіюванням або друком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дотримано вимог до запиту на інформацію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довідково-енциклопедичного характеру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стан довкілля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товар, роботу, послугу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фізичну особу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інші види інформації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науково-технічна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податкова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правова інформація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соціологічна інформація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статистична інформація</w:t>
            </w:r>
          </w:p>
        </w:tc>
      </w:tr>
      <w:tr w:rsidR="009F4FFD" w:rsidRPr="00BC61F4" w:rsidTr="000C2F47">
        <w:trPr>
          <w:trHeight w:val="3540"/>
        </w:trPr>
        <w:tc>
          <w:tcPr>
            <w:tcW w:w="11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Всього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 т.ч. надіслано належним розпорядникам інформації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9F4FFD" w:rsidRPr="00BC61F4" w:rsidTr="000C2F47">
        <w:trPr>
          <w:trHeight w:val="40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27</w:t>
            </w:r>
          </w:p>
        </w:tc>
      </w:tr>
      <w:tr w:rsidR="009F4FFD" w:rsidRPr="00BC61F4" w:rsidTr="000C2F47">
        <w:trPr>
          <w:trHeight w:val="264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C77EEB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C77EEB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665D4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F6BC6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665D4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C77EEB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665D4" w:rsidP="00C77EEB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  <w:r w:rsidR="00C77EEB"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665D4" w:rsidP="00C77EEB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  <w:r w:rsidR="00C77EEB"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</w:tr>
    </w:tbl>
    <w:p w:rsidR="00DC0E0F" w:rsidRDefault="00DC0E0F" w:rsidP="009F4FFD">
      <w:pPr>
        <w:rPr>
          <w:sz w:val="28"/>
          <w:szCs w:val="28"/>
          <w:lang w:val="uk-UA"/>
        </w:rPr>
      </w:pPr>
      <w:bookmarkStart w:id="0" w:name="_GoBack"/>
      <w:bookmarkEnd w:id="0"/>
    </w:p>
    <w:p w:rsidR="00DC0E0F" w:rsidRDefault="00DC0E0F" w:rsidP="009F4FFD">
      <w:pPr>
        <w:rPr>
          <w:sz w:val="28"/>
          <w:szCs w:val="28"/>
          <w:lang w:val="uk-UA"/>
        </w:rPr>
      </w:pPr>
    </w:p>
    <w:p w:rsidR="00A94262" w:rsidRPr="00DC0E0F" w:rsidRDefault="00DC0E0F" w:rsidP="00066DC5">
      <w:pPr>
        <w:jc w:val="both"/>
        <w:rPr>
          <w:lang w:val="uk-UA"/>
        </w:rPr>
      </w:pPr>
      <w:r>
        <w:rPr>
          <w:sz w:val="28"/>
          <w:szCs w:val="28"/>
          <w:lang w:val="uk-UA"/>
        </w:rPr>
        <w:t>Директор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Олександр ТЕДЄЄВ</w:t>
      </w:r>
    </w:p>
    <w:sectPr w:rsidR="00A94262" w:rsidRPr="00DC0E0F" w:rsidSect="003309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3"/>
    <w:rsid w:val="00066DC5"/>
    <w:rsid w:val="0021101F"/>
    <w:rsid w:val="002141BB"/>
    <w:rsid w:val="00464EF4"/>
    <w:rsid w:val="005116E4"/>
    <w:rsid w:val="00535E4F"/>
    <w:rsid w:val="00544B82"/>
    <w:rsid w:val="006610F2"/>
    <w:rsid w:val="00726B03"/>
    <w:rsid w:val="00750387"/>
    <w:rsid w:val="008E67B5"/>
    <w:rsid w:val="00905361"/>
    <w:rsid w:val="009F4FFD"/>
    <w:rsid w:val="00A94262"/>
    <w:rsid w:val="00B12A2C"/>
    <w:rsid w:val="00B756E6"/>
    <w:rsid w:val="00C24825"/>
    <w:rsid w:val="00C77EEB"/>
    <w:rsid w:val="00D665D4"/>
    <w:rsid w:val="00DC0E0F"/>
    <w:rsid w:val="00DF6BC6"/>
    <w:rsid w:val="00E92168"/>
    <w:rsid w:val="00F80BA0"/>
    <w:rsid w:val="00FB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0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139C2-ADCA-4D7D-BE08-5CA213842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791</Words>
  <Characters>452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22</cp:revision>
  <cp:lastPrinted>2018-02-05T11:17:00Z</cp:lastPrinted>
  <dcterms:created xsi:type="dcterms:W3CDTF">2018-02-05T11:07:00Z</dcterms:created>
  <dcterms:modified xsi:type="dcterms:W3CDTF">2024-10-03T07:29:00Z</dcterms:modified>
</cp:coreProperties>
</file>